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55AF4" w14:textId="5AF556E6" w:rsidR="00556F16" w:rsidRDefault="00B42CB9">
      <w:r>
        <w:t>October 26 Cllrs re</w:t>
      </w:r>
      <w:r w:rsidR="00556F16">
        <w:t>port</w:t>
      </w:r>
    </w:p>
    <w:p w14:paraId="5B70A285" w14:textId="77777777" w:rsidR="001944E1" w:rsidRPr="00355FEF" w:rsidRDefault="001944E1" w:rsidP="001944E1">
      <w:pPr>
        <w:rPr>
          <w:color w:val="0B0C0C"/>
          <w:u w:val="single"/>
          <w:shd w:val="clear" w:color="auto" w:fill="FFFFFF"/>
        </w:rPr>
      </w:pPr>
      <w:r w:rsidRPr="00355FEF">
        <w:rPr>
          <w:color w:val="0B0C0C"/>
          <w:u w:val="single"/>
          <w:shd w:val="clear" w:color="auto" w:fill="FFFFFF"/>
        </w:rPr>
        <w:t xml:space="preserve">Health watch survey of healthcare in Norfolk </w:t>
      </w:r>
    </w:p>
    <w:p w14:paraId="0B17AC6D" w14:textId="77777777" w:rsidR="001944E1" w:rsidRDefault="001944E1" w:rsidP="001944E1">
      <w:pPr>
        <w:rPr>
          <w:rFonts w:eastAsia="Times New Roman" w:cs="Poppins"/>
          <w:kern w:val="0"/>
          <w:lang w:eastAsia="en-GB"/>
          <w14:ligatures w14:val="none"/>
        </w:rPr>
      </w:pPr>
      <w:r w:rsidRPr="0027556F">
        <w:rPr>
          <w:rFonts w:eastAsia="Times New Roman" w:cs="Poppins"/>
          <w:kern w:val="0"/>
          <w:lang w:eastAsia="en-GB"/>
          <w14:ligatures w14:val="none"/>
        </w:rPr>
        <w:t xml:space="preserve">Healthwatch Norfolk is working with the Norfolk and Waveney University Hospitals Group (NWUHG) to gather public views on how healthcare services should develop in the next 10 to 20 years. They would like to know what works well for you now, what makes </w:t>
      </w:r>
      <w:proofErr w:type="spellStart"/>
      <w:r w:rsidRPr="0027556F">
        <w:rPr>
          <w:rFonts w:eastAsia="Times New Roman" w:cs="Poppins"/>
          <w:kern w:val="0"/>
          <w:lang w:eastAsia="en-GB"/>
          <w14:ligatures w14:val="none"/>
        </w:rPr>
        <w:t>if</w:t>
      </w:r>
      <w:proofErr w:type="spellEnd"/>
      <w:r w:rsidRPr="0027556F">
        <w:rPr>
          <w:rFonts w:eastAsia="Times New Roman" w:cs="Poppins"/>
          <w:kern w:val="0"/>
          <w:lang w:eastAsia="en-GB"/>
          <w14:ligatures w14:val="none"/>
        </w:rPr>
        <w:t xml:space="preserve"> difficult to get the care you need</w:t>
      </w:r>
      <w:r>
        <w:rPr>
          <w:rFonts w:eastAsia="Times New Roman" w:cs="Poppins"/>
          <w:kern w:val="0"/>
          <w:lang w:eastAsia="en-GB"/>
          <w14:ligatures w14:val="none"/>
        </w:rPr>
        <w:t xml:space="preserve"> and </w:t>
      </w:r>
      <w:r w:rsidRPr="0027556F">
        <w:rPr>
          <w:rFonts w:eastAsia="Times New Roman" w:cs="Poppins"/>
          <w:kern w:val="0"/>
          <w:lang w:eastAsia="en-GB"/>
          <w14:ligatures w14:val="none"/>
        </w:rPr>
        <w:t>what matters most to you in accessing health care. It’s not specifically on changing any particular services</w:t>
      </w:r>
      <w:r>
        <w:rPr>
          <w:rFonts w:eastAsia="Times New Roman" w:cs="Poppins"/>
          <w:kern w:val="0"/>
          <w:lang w:eastAsia="en-GB"/>
          <w14:ligatures w14:val="none"/>
        </w:rPr>
        <w:t xml:space="preserve"> but do take part</w:t>
      </w:r>
      <w:r w:rsidRPr="0027556F">
        <w:rPr>
          <w:rFonts w:eastAsia="Times New Roman" w:cs="Poppins"/>
          <w:kern w:val="0"/>
          <w:lang w:eastAsia="en-GB"/>
          <w14:ligatures w14:val="none"/>
        </w:rPr>
        <w:t xml:space="preserve">. Here is the link for the consultation </w:t>
      </w:r>
      <w:hyperlink r:id="rId5" w:history="1">
        <w:r w:rsidRPr="00636053">
          <w:rPr>
            <w:rStyle w:val="Hyperlink"/>
            <w:rFonts w:eastAsia="Times New Roman" w:cs="Poppins"/>
            <w:kern w:val="0"/>
            <w:lang w:eastAsia="en-GB"/>
            <w14:ligatures w14:val="none"/>
          </w:rPr>
          <w:t>https://www.smartsurvey.co.uk/t/TheFutureOfHealthcareInNorfolkAndWaveney/</w:t>
        </w:r>
      </w:hyperlink>
    </w:p>
    <w:p w14:paraId="45A1114D" w14:textId="7FE8C666" w:rsidR="001944E1" w:rsidRPr="001944E1" w:rsidRDefault="001944E1" w:rsidP="001944E1">
      <w:pPr>
        <w:rPr>
          <w:rFonts w:eastAsia="Times New Roman" w:cs="Poppins"/>
          <w:kern w:val="0"/>
          <w:lang w:eastAsia="en-GB"/>
          <w14:ligatures w14:val="none"/>
        </w:rPr>
      </w:pPr>
      <w:r>
        <w:rPr>
          <w:rFonts w:eastAsia="Times New Roman" w:cs="Poppins"/>
          <w:kern w:val="0"/>
          <w:lang w:eastAsia="en-GB"/>
          <w14:ligatures w14:val="none"/>
        </w:rPr>
        <w:t>Or call 08081689669 and they will arrange a time to go through the survey with you.</w:t>
      </w:r>
    </w:p>
    <w:p w14:paraId="4F219229" w14:textId="77777777" w:rsidR="001944E1" w:rsidRPr="00355FEF" w:rsidRDefault="001944E1" w:rsidP="001944E1">
      <w:pPr>
        <w:rPr>
          <w:color w:val="0B0C0C"/>
          <w:u w:val="single"/>
          <w:shd w:val="clear" w:color="auto" w:fill="FFFFFF"/>
        </w:rPr>
      </w:pPr>
      <w:r w:rsidRPr="00355FEF">
        <w:rPr>
          <w:color w:val="0B0C0C"/>
          <w:u w:val="single"/>
          <w:shd w:val="clear" w:color="auto" w:fill="FFFFFF"/>
        </w:rPr>
        <w:t>Road safety for older adults</w:t>
      </w:r>
    </w:p>
    <w:p w14:paraId="55F10AE8" w14:textId="59A8770D" w:rsidR="001944E1" w:rsidRDefault="001944E1" w:rsidP="001944E1">
      <w:pPr>
        <w:pStyle w:val="PlainText"/>
        <w:rPr>
          <w:rFonts w:asciiTheme="minorHAnsi" w:hAnsiTheme="minorHAnsi"/>
          <w:sz w:val="24"/>
          <w:szCs w:val="24"/>
        </w:rPr>
      </w:pPr>
      <w:r w:rsidRPr="0027556F">
        <w:rPr>
          <w:rFonts w:asciiTheme="minorHAnsi" w:hAnsiTheme="minorHAnsi"/>
          <w:kern w:val="0"/>
          <w:sz w:val="24"/>
          <w:szCs w:val="24"/>
          <w14:ligatures w14:val="none"/>
        </w:rPr>
        <w:t xml:space="preserve">Residents interested in booking a free older driver theory group session can email </w:t>
      </w:r>
      <w:hyperlink r:id="rId6" w:history="1">
        <w:r w:rsidRPr="00636053">
          <w:rPr>
            <w:rStyle w:val="Hyperlink"/>
            <w:rFonts w:asciiTheme="minorHAnsi" w:hAnsiTheme="minorHAnsi"/>
            <w:kern w:val="0"/>
            <w:sz w:val="24"/>
            <w:szCs w:val="24"/>
            <w14:ligatures w14:val="none"/>
          </w:rPr>
          <w:t>roadsafety@norfolk.gov.uk</w:t>
        </w:r>
      </w:hyperlink>
      <w:r w:rsidRPr="0027556F">
        <w:rPr>
          <w:rFonts w:asciiTheme="minorHAnsi" w:hAnsiTheme="minorHAnsi"/>
          <w:kern w:val="0"/>
          <w:sz w:val="24"/>
          <w:szCs w:val="24"/>
          <w14:ligatures w14:val="none"/>
        </w:rPr>
        <w:t xml:space="preserve">. </w:t>
      </w:r>
      <w:r w:rsidR="00B1083D">
        <w:rPr>
          <w:rFonts w:asciiTheme="minorHAnsi" w:hAnsiTheme="minorHAnsi"/>
          <w:kern w:val="0"/>
          <w:sz w:val="24"/>
          <w:szCs w:val="24"/>
          <w14:ligatures w14:val="none"/>
        </w:rPr>
        <w:t xml:space="preserve">Please encourage </w:t>
      </w:r>
      <w:r w:rsidR="009A3EF5">
        <w:rPr>
          <w:rFonts w:asciiTheme="minorHAnsi" w:hAnsiTheme="minorHAnsi"/>
          <w:kern w:val="0"/>
          <w:sz w:val="24"/>
          <w:szCs w:val="24"/>
          <w14:ligatures w14:val="none"/>
        </w:rPr>
        <w:t>interested residents to come forward as</w:t>
      </w:r>
      <w:r w:rsidR="00B1083D">
        <w:rPr>
          <w:rFonts w:asciiTheme="minorHAnsi" w:hAnsiTheme="minorHAnsi"/>
          <w:kern w:val="0"/>
          <w:sz w:val="24"/>
          <w:szCs w:val="24"/>
          <w14:ligatures w14:val="none"/>
        </w:rPr>
        <w:t xml:space="preserve"> </w:t>
      </w:r>
      <w:r>
        <w:rPr>
          <w:rFonts w:asciiTheme="minorHAnsi" w:hAnsiTheme="minorHAnsi"/>
          <w:kern w:val="0"/>
          <w:sz w:val="24"/>
          <w:szCs w:val="24"/>
          <w14:ligatures w14:val="none"/>
        </w:rPr>
        <w:t>I’ve asked that extra</w:t>
      </w:r>
      <w:r w:rsidRPr="0027556F">
        <w:rPr>
          <w:rFonts w:asciiTheme="minorHAnsi" w:hAnsiTheme="minorHAnsi"/>
          <w:kern w:val="0"/>
          <w:sz w:val="24"/>
          <w:szCs w:val="24"/>
          <w14:ligatures w14:val="none"/>
        </w:rPr>
        <w:t xml:space="preserve"> sessions will be </w:t>
      </w:r>
      <w:r>
        <w:rPr>
          <w:rFonts w:asciiTheme="minorHAnsi" w:hAnsiTheme="minorHAnsi"/>
          <w:kern w:val="0"/>
          <w:sz w:val="24"/>
          <w:szCs w:val="24"/>
          <w14:ligatures w14:val="none"/>
        </w:rPr>
        <w:t>put on</w:t>
      </w:r>
      <w:r w:rsidR="009A3EF5">
        <w:rPr>
          <w:rFonts w:asciiTheme="minorHAnsi" w:hAnsiTheme="minorHAnsi"/>
          <w:kern w:val="0"/>
          <w:sz w:val="24"/>
          <w:szCs w:val="24"/>
          <w14:ligatures w14:val="none"/>
        </w:rPr>
        <w:t xml:space="preserve">, which will be </w:t>
      </w:r>
      <w:r w:rsidRPr="0027556F">
        <w:rPr>
          <w:rFonts w:asciiTheme="minorHAnsi" w:hAnsiTheme="minorHAnsi"/>
          <w:kern w:val="0"/>
          <w:sz w:val="24"/>
          <w:szCs w:val="24"/>
          <w14:ligatures w14:val="none"/>
        </w:rPr>
        <w:t xml:space="preserve">published </w:t>
      </w:r>
      <w:r>
        <w:rPr>
          <w:rFonts w:asciiTheme="minorHAnsi" w:hAnsiTheme="minorHAnsi"/>
          <w:kern w:val="0"/>
          <w:sz w:val="24"/>
          <w:szCs w:val="24"/>
          <w14:ligatures w14:val="none"/>
        </w:rPr>
        <w:t>on</w:t>
      </w:r>
      <w:r w:rsidRPr="001B5F89">
        <w:rPr>
          <w:rFonts w:asciiTheme="minorHAnsi" w:hAnsiTheme="minorHAnsi"/>
          <w:sz w:val="24"/>
          <w:szCs w:val="24"/>
        </w:rPr>
        <w:t xml:space="preserve"> </w:t>
      </w:r>
      <w:hyperlink r:id="rId7" w:history="1">
        <w:r w:rsidRPr="001B5F89">
          <w:rPr>
            <w:rFonts w:asciiTheme="minorHAnsi" w:hAnsiTheme="minorHAnsi"/>
            <w:color w:val="0000FF"/>
            <w:sz w:val="24"/>
            <w:szCs w:val="24"/>
            <w:u w:val="single"/>
          </w:rPr>
          <w:t>Older driver workshop - Norfolk County Council</w:t>
        </w:r>
      </w:hyperlink>
      <w:r w:rsidRPr="0027556F">
        <w:rPr>
          <w:rFonts w:asciiTheme="minorHAnsi" w:hAnsiTheme="minorHAnsi"/>
          <w:kern w:val="0"/>
          <w:sz w:val="24"/>
          <w:szCs w:val="24"/>
          <w14:ligatures w14:val="none"/>
        </w:rPr>
        <w:t xml:space="preserve">. </w:t>
      </w:r>
      <w:r w:rsidR="009A3EF5">
        <w:rPr>
          <w:rFonts w:asciiTheme="minorHAnsi" w:hAnsiTheme="minorHAnsi"/>
          <w:kern w:val="0"/>
          <w:sz w:val="24"/>
          <w:szCs w:val="24"/>
          <w14:ligatures w14:val="none"/>
        </w:rPr>
        <w:t xml:space="preserve">Residents </w:t>
      </w:r>
      <w:r w:rsidR="009A3EF5" w:rsidRPr="0027556F">
        <w:rPr>
          <w:rFonts w:asciiTheme="minorHAnsi" w:hAnsiTheme="minorHAnsi"/>
          <w:kern w:val="0"/>
          <w:sz w:val="24"/>
          <w:szCs w:val="24"/>
          <w14:ligatures w14:val="none"/>
        </w:rPr>
        <w:t>can</w:t>
      </w:r>
      <w:r w:rsidRPr="0027556F">
        <w:rPr>
          <w:rFonts w:asciiTheme="minorHAnsi" w:hAnsiTheme="minorHAnsi"/>
          <w:kern w:val="0"/>
          <w:sz w:val="24"/>
          <w:szCs w:val="24"/>
          <w14:ligatures w14:val="none"/>
        </w:rPr>
        <w:t xml:space="preserve"> also book an individual session</w:t>
      </w:r>
      <w:r>
        <w:rPr>
          <w:rFonts w:asciiTheme="minorHAnsi" w:hAnsiTheme="minorHAnsi"/>
          <w:kern w:val="0"/>
          <w:sz w:val="24"/>
          <w:szCs w:val="24"/>
          <w14:ligatures w14:val="none"/>
        </w:rPr>
        <w:t xml:space="preserve">, </w:t>
      </w:r>
      <w:proofErr w:type="gramStart"/>
      <w:r>
        <w:rPr>
          <w:rFonts w:asciiTheme="minorHAnsi" w:hAnsiTheme="minorHAnsi"/>
          <w:kern w:val="0"/>
          <w:sz w:val="24"/>
          <w:szCs w:val="24"/>
          <w14:ligatures w14:val="none"/>
        </w:rPr>
        <w:t xml:space="preserve">GOLD, </w:t>
      </w:r>
      <w:r w:rsidRPr="0027556F">
        <w:rPr>
          <w:rFonts w:asciiTheme="minorHAnsi" w:hAnsiTheme="minorHAnsi"/>
          <w:kern w:val="0"/>
          <w:sz w:val="24"/>
          <w:szCs w:val="24"/>
          <w14:ligatures w14:val="none"/>
        </w:rPr>
        <w:t xml:space="preserve"> </w:t>
      </w:r>
      <w:r>
        <w:rPr>
          <w:rFonts w:asciiTheme="minorHAnsi" w:hAnsiTheme="minorHAnsi"/>
          <w:kern w:val="0"/>
          <w:sz w:val="24"/>
          <w:szCs w:val="24"/>
          <w14:ligatures w14:val="none"/>
        </w:rPr>
        <w:t>(</w:t>
      </w:r>
      <w:proofErr w:type="gramEnd"/>
      <w:r>
        <w:rPr>
          <w:rFonts w:asciiTheme="minorHAnsi" w:hAnsiTheme="minorHAnsi"/>
          <w:kern w:val="0"/>
          <w:sz w:val="24"/>
          <w:szCs w:val="24"/>
          <w14:ligatures w14:val="none"/>
        </w:rPr>
        <w:t xml:space="preserve">Guidance for Older Drivers) </w:t>
      </w:r>
      <w:r w:rsidRPr="0027556F">
        <w:rPr>
          <w:rFonts w:asciiTheme="minorHAnsi" w:hAnsiTheme="minorHAnsi"/>
          <w:kern w:val="0"/>
          <w:sz w:val="24"/>
          <w:szCs w:val="24"/>
          <w14:ligatures w14:val="none"/>
        </w:rPr>
        <w:t>with an instructor which costs £42</w:t>
      </w:r>
      <w:r w:rsidR="00413EF8" w:rsidRPr="00413EF8">
        <w:rPr>
          <w:rFonts w:asciiTheme="minorHAnsi" w:hAnsiTheme="minorHAnsi"/>
          <w:sz w:val="24"/>
          <w:szCs w:val="24"/>
        </w:rPr>
        <w:t xml:space="preserve"> </w:t>
      </w:r>
      <w:r w:rsidR="00413EF8">
        <w:rPr>
          <w:rFonts w:asciiTheme="minorHAnsi" w:hAnsiTheme="minorHAnsi"/>
          <w:sz w:val="24"/>
          <w:szCs w:val="24"/>
        </w:rPr>
        <w:t xml:space="preserve">but are </w:t>
      </w:r>
      <w:r w:rsidR="00413EF8" w:rsidRPr="0027556F">
        <w:rPr>
          <w:rFonts w:asciiTheme="minorHAnsi" w:hAnsiTheme="minorHAnsi"/>
          <w:sz w:val="24"/>
          <w:szCs w:val="24"/>
        </w:rPr>
        <w:t xml:space="preserve">free for Norfolk </w:t>
      </w:r>
      <w:r w:rsidR="00413EF8">
        <w:rPr>
          <w:rFonts w:asciiTheme="minorHAnsi" w:hAnsiTheme="minorHAnsi"/>
          <w:sz w:val="24"/>
          <w:szCs w:val="24"/>
        </w:rPr>
        <w:t xml:space="preserve">residents </w:t>
      </w:r>
      <w:r w:rsidR="00413EF8" w:rsidRPr="0027556F">
        <w:rPr>
          <w:rFonts w:asciiTheme="minorHAnsi" w:hAnsiTheme="minorHAnsi"/>
          <w:sz w:val="24"/>
          <w:szCs w:val="24"/>
        </w:rPr>
        <w:t>in receipt of pension credits</w:t>
      </w:r>
      <w:r w:rsidR="00413EF8">
        <w:rPr>
          <w:rFonts w:asciiTheme="minorHAnsi" w:hAnsiTheme="minorHAnsi"/>
          <w:sz w:val="24"/>
          <w:szCs w:val="24"/>
        </w:rPr>
        <w:t>.</w:t>
      </w:r>
      <w:r w:rsidR="00413EF8">
        <w:rPr>
          <w:rFonts w:asciiTheme="minorHAnsi" w:hAnsiTheme="minorHAnsi"/>
          <w:kern w:val="0"/>
          <w:sz w:val="24"/>
          <w:szCs w:val="24"/>
          <w14:ligatures w14:val="none"/>
        </w:rPr>
        <w:t xml:space="preserve"> </w:t>
      </w:r>
      <w:r w:rsidRPr="0027556F">
        <w:rPr>
          <w:rFonts w:asciiTheme="minorHAnsi" w:hAnsiTheme="minorHAnsi"/>
          <w:sz w:val="24"/>
          <w:szCs w:val="24"/>
        </w:rPr>
        <w:t xml:space="preserve">Residents interested in booking a GOLD can complete this form: </w:t>
      </w:r>
      <w:hyperlink r:id="rId8" w:history="1">
        <w:r w:rsidRPr="0027556F">
          <w:rPr>
            <w:rFonts w:asciiTheme="minorHAnsi" w:hAnsiTheme="minorHAnsi"/>
            <w:color w:val="0000FF"/>
            <w:sz w:val="24"/>
            <w:szCs w:val="24"/>
            <w:u w:val="single"/>
          </w:rPr>
          <w:t>Guidance for older drivers (GOLD) - Norfolk County Council</w:t>
        </w:r>
      </w:hyperlink>
      <w:r>
        <w:rPr>
          <w:rFonts w:asciiTheme="minorHAnsi" w:hAnsiTheme="minorHAnsi"/>
          <w:sz w:val="24"/>
          <w:szCs w:val="24"/>
        </w:rPr>
        <w:t xml:space="preserve"> or call 03448008020. </w:t>
      </w:r>
    </w:p>
    <w:p w14:paraId="26B4ECDD" w14:textId="77777777" w:rsidR="001944E1" w:rsidRDefault="001944E1" w:rsidP="001944E1">
      <w:pPr>
        <w:pStyle w:val="PlainText"/>
        <w:rPr>
          <w:rFonts w:asciiTheme="minorHAnsi" w:hAnsiTheme="minorHAnsi"/>
          <w:sz w:val="24"/>
          <w:szCs w:val="24"/>
        </w:rPr>
      </w:pPr>
    </w:p>
    <w:p w14:paraId="2CE8551D" w14:textId="77777777" w:rsidR="001944E1" w:rsidRPr="003452B4" w:rsidRDefault="001944E1" w:rsidP="001944E1">
      <w:pPr>
        <w:rPr>
          <w:b/>
          <w:bCs/>
          <w:u w:val="single"/>
        </w:rPr>
      </w:pPr>
      <w:r w:rsidRPr="003452B4">
        <w:rPr>
          <w:u w:val="single"/>
        </w:rPr>
        <w:t>Helping to improve Norfolk’s recycling service</w:t>
      </w:r>
    </w:p>
    <w:p w14:paraId="2F34BB1B" w14:textId="00CB79BD" w:rsidR="001944E1" w:rsidRPr="00413EF8" w:rsidRDefault="001944E1" w:rsidP="00413EF8">
      <w:pPr>
        <w:rPr>
          <w:color w:val="0B0C0C"/>
          <w:shd w:val="clear" w:color="auto" w:fill="FFFFFF"/>
        </w:rPr>
      </w:pPr>
      <w:r w:rsidRPr="00617865">
        <w:t>Norfolk County Council’s annual Recycling Centre Survey is now open until 18 October 2026. It seeks views from both users and non-users to inform future improvements to the service</w:t>
      </w:r>
      <w:r>
        <w:t xml:space="preserve"> – you might have views on this</w:t>
      </w:r>
      <w:r w:rsidRPr="00617865">
        <w:t>. Responses from people who do not currently use a Recycling Centre are particularly valuable, as they can help the council understand barriers, unmet needs and opportunities to make the service more accessible.</w:t>
      </w:r>
      <w:r w:rsidR="00413EF8">
        <w:rPr>
          <w:color w:val="0B0C0C"/>
          <w:shd w:val="clear" w:color="auto" w:fill="FFFFFF"/>
        </w:rPr>
        <w:t xml:space="preserve"> </w:t>
      </w:r>
      <w:r w:rsidRPr="00617865">
        <w:t xml:space="preserve">The survey link </w:t>
      </w:r>
      <w:r>
        <w:t>is</w:t>
      </w:r>
      <w:r w:rsidRPr="00617865">
        <w:t xml:space="preserve">: </w:t>
      </w:r>
      <w:hyperlink r:id="rId9" w:tooltip="Original URL: http://www.smartsurvey.co.uk/s/RecyclingCentres2026/. Click or tap if you trust this link." w:history="1">
        <w:r w:rsidRPr="00617865">
          <w:rPr>
            <w:rStyle w:val="Hyperlink"/>
          </w:rPr>
          <w:t>www.smartsurvey.co.uk/s/RecyclingCentres2026/</w:t>
        </w:r>
      </w:hyperlink>
    </w:p>
    <w:p w14:paraId="6CB66908" w14:textId="3997869B" w:rsidR="001944E1" w:rsidRPr="00295CBE" w:rsidRDefault="007F660F" w:rsidP="001944E1">
      <w:pPr>
        <w:pStyle w:val="PlainText"/>
        <w:rPr>
          <w:rFonts w:asciiTheme="minorHAnsi" w:hAnsiTheme="minorHAnsi"/>
          <w:sz w:val="24"/>
          <w:szCs w:val="24"/>
          <w:u w:val="single"/>
        </w:rPr>
      </w:pPr>
      <w:r w:rsidRPr="00295CBE">
        <w:rPr>
          <w:rFonts w:asciiTheme="minorHAnsi" w:hAnsiTheme="minorHAnsi"/>
          <w:sz w:val="24"/>
          <w:szCs w:val="24"/>
          <w:u w:val="single"/>
        </w:rPr>
        <w:t>Fast</w:t>
      </w:r>
      <w:r w:rsidR="0086165C" w:rsidRPr="00295CBE">
        <w:rPr>
          <w:rFonts w:asciiTheme="minorHAnsi" w:hAnsiTheme="minorHAnsi"/>
          <w:sz w:val="24"/>
          <w:szCs w:val="24"/>
          <w:u w:val="single"/>
        </w:rPr>
        <w:t xml:space="preserve"> broadband</w:t>
      </w:r>
      <w:r w:rsidRPr="00295CBE">
        <w:rPr>
          <w:rFonts w:asciiTheme="minorHAnsi" w:hAnsiTheme="minorHAnsi"/>
          <w:sz w:val="24"/>
          <w:szCs w:val="24"/>
          <w:u w:val="single"/>
        </w:rPr>
        <w:t xml:space="preserve"> rollout</w:t>
      </w:r>
    </w:p>
    <w:p w14:paraId="5F8AFA51" w14:textId="77777777" w:rsidR="007F660F" w:rsidRDefault="007F660F" w:rsidP="001944E1">
      <w:pPr>
        <w:pStyle w:val="PlainText"/>
        <w:rPr>
          <w:rFonts w:asciiTheme="minorHAnsi" w:hAnsiTheme="minorHAnsi"/>
          <w:sz w:val="24"/>
          <w:szCs w:val="24"/>
        </w:rPr>
      </w:pPr>
    </w:p>
    <w:p w14:paraId="098831A9" w14:textId="484FA21F" w:rsidR="00291EF4" w:rsidRPr="00B51078" w:rsidRDefault="0086165C" w:rsidP="00291EF4">
      <w:pPr>
        <w:rPr>
          <w:rFonts w:eastAsia="Times New Roman"/>
          <w:color w:val="000000"/>
        </w:rPr>
      </w:pPr>
      <w:r w:rsidRPr="00B51078">
        <w:t>I</w:t>
      </w:r>
      <w:r w:rsidR="009075B6" w:rsidRPr="00B51078">
        <w:t>’</w:t>
      </w:r>
      <w:r w:rsidRPr="00B51078">
        <w:t xml:space="preserve">ve been trying to organise a webinar </w:t>
      </w:r>
      <w:r w:rsidR="007D5D22" w:rsidRPr="00B51078">
        <w:t xml:space="preserve">from NCC </w:t>
      </w:r>
      <w:r w:rsidRPr="00B51078">
        <w:t xml:space="preserve">on </w:t>
      </w:r>
      <w:r w:rsidR="00952439">
        <w:t>the rollout</w:t>
      </w:r>
      <w:r w:rsidR="007F660F" w:rsidRPr="00B51078">
        <w:t xml:space="preserve"> </w:t>
      </w:r>
      <w:r w:rsidR="00952439">
        <w:t xml:space="preserve">of </w:t>
      </w:r>
      <w:r w:rsidR="007F660F" w:rsidRPr="00B51078">
        <w:t xml:space="preserve">fast broadband in our area. </w:t>
      </w:r>
      <w:r w:rsidR="00A90DF3" w:rsidRPr="00B51078">
        <w:t xml:space="preserve">This has now changed to a </w:t>
      </w:r>
      <w:r w:rsidR="007D5D22" w:rsidRPr="00B51078">
        <w:t>newsletter</w:t>
      </w:r>
      <w:r w:rsidR="00A90DF3" w:rsidRPr="00B51078">
        <w:t xml:space="preserve"> </w:t>
      </w:r>
      <w:r w:rsidR="007D5D22" w:rsidRPr="00B51078">
        <w:t xml:space="preserve">which I’m chasing. </w:t>
      </w:r>
      <w:r w:rsidR="00EC1606" w:rsidRPr="00B51078">
        <w:rPr>
          <w:i/>
          <w:iCs/>
        </w:rPr>
        <w:t xml:space="preserve"> </w:t>
      </w:r>
      <w:r w:rsidR="00EC1606" w:rsidRPr="00B51078">
        <w:t xml:space="preserve">I understand </w:t>
      </w:r>
      <w:r w:rsidR="007D5D22" w:rsidRPr="00B51078">
        <w:rPr>
          <w:rFonts w:eastAsia="Times New Roman"/>
          <w:color w:val="000000"/>
        </w:rPr>
        <w:t>an</w:t>
      </w:r>
      <w:r w:rsidR="00024F66" w:rsidRPr="00B51078">
        <w:rPr>
          <w:rFonts w:eastAsia="Times New Roman"/>
          <w:color w:val="000000"/>
        </w:rPr>
        <w:t xml:space="preserve"> additional 11,360 premises in the north/northwest of Norfolk have been approved</w:t>
      </w:r>
      <w:r w:rsidR="00EC1606" w:rsidRPr="00B51078">
        <w:rPr>
          <w:rFonts w:eastAsia="Times New Roman"/>
          <w:color w:val="000000"/>
        </w:rPr>
        <w:t xml:space="preserve"> for fast broadband and </w:t>
      </w:r>
      <w:r w:rsidR="009075B6" w:rsidRPr="00B51078">
        <w:rPr>
          <w:rFonts w:eastAsia="Times New Roman"/>
          <w:color w:val="000000"/>
        </w:rPr>
        <w:t>I’m</w:t>
      </w:r>
      <w:r w:rsidR="00EC1606" w:rsidRPr="00B51078">
        <w:rPr>
          <w:rFonts w:eastAsia="Times New Roman"/>
          <w:color w:val="000000"/>
        </w:rPr>
        <w:t xml:space="preserve"> trying to get </w:t>
      </w:r>
      <w:r w:rsidR="00BB593A" w:rsidRPr="00B51078">
        <w:rPr>
          <w:rFonts w:eastAsia="Times New Roman"/>
          <w:color w:val="000000"/>
        </w:rPr>
        <w:t>a handle</w:t>
      </w:r>
      <w:r w:rsidR="00EC1606" w:rsidRPr="00B51078">
        <w:rPr>
          <w:rFonts w:eastAsia="Times New Roman"/>
          <w:color w:val="000000"/>
        </w:rPr>
        <w:t xml:space="preserve"> of where and when. </w:t>
      </w:r>
      <w:r w:rsidR="00B51078">
        <w:rPr>
          <w:rFonts w:eastAsia="Times New Roman"/>
          <w:color w:val="000000"/>
        </w:rPr>
        <w:t xml:space="preserve">Apparently, it </w:t>
      </w:r>
      <w:r w:rsidR="00C84A0E" w:rsidRPr="00B51078">
        <w:rPr>
          <w:rFonts w:eastAsia="Times New Roman"/>
          <w:color w:val="000000"/>
        </w:rPr>
        <w:t xml:space="preserve">will take Openreach some time to complete all of the build works, with the whole program split into multiple phases that are likely to take several years to finish completely. NCC </w:t>
      </w:r>
      <w:r w:rsidR="00B51078" w:rsidRPr="00B51078">
        <w:rPr>
          <w:rFonts w:eastAsia="Times New Roman"/>
          <w:color w:val="000000"/>
        </w:rPr>
        <w:t>doesn’t</w:t>
      </w:r>
      <w:r w:rsidR="00291EF4" w:rsidRPr="00B51078">
        <w:rPr>
          <w:rFonts w:eastAsia="Times New Roman"/>
          <w:color w:val="000000"/>
        </w:rPr>
        <w:t xml:space="preserve"> have the schedule yet of each of the build phases, but when </w:t>
      </w:r>
      <w:r w:rsidR="00C84A0E" w:rsidRPr="00B51078">
        <w:rPr>
          <w:rFonts w:eastAsia="Times New Roman"/>
          <w:color w:val="000000"/>
        </w:rPr>
        <w:t>they</w:t>
      </w:r>
      <w:r w:rsidR="00291EF4" w:rsidRPr="00B51078">
        <w:rPr>
          <w:rFonts w:eastAsia="Times New Roman"/>
          <w:color w:val="000000"/>
        </w:rPr>
        <w:t xml:space="preserve"> </w:t>
      </w:r>
      <w:proofErr w:type="gramStart"/>
      <w:r w:rsidR="003612C6">
        <w:rPr>
          <w:rFonts w:eastAsia="Times New Roman"/>
          <w:color w:val="000000"/>
        </w:rPr>
        <w:t>do</w:t>
      </w:r>
      <w:proofErr w:type="gramEnd"/>
      <w:r w:rsidR="003612C6">
        <w:rPr>
          <w:rFonts w:eastAsia="Times New Roman"/>
          <w:color w:val="000000"/>
        </w:rPr>
        <w:t xml:space="preserve"> </w:t>
      </w:r>
      <w:r w:rsidR="00952439">
        <w:rPr>
          <w:rFonts w:eastAsia="Times New Roman"/>
          <w:color w:val="000000"/>
        </w:rPr>
        <w:t>they’ll</w:t>
      </w:r>
      <w:r w:rsidR="00291EF4" w:rsidRPr="00B51078">
        <w:rPr>
          <w:rFonts w:eastAsia="Times New Roman"/>
          <w:color w:val="000000"/>
        </w:rPr>
        <w:t xml:space="preserve"> see what </w:t>
      </w:r>
      <w:r w:rsidR="003612C6">
        <w:rPr>
          <w:rFonts w:eastAsia="Times New Roman"/>
          <w:color w:val="000000"/>
        </w:rPr>
        <w:t xml:space="preserve">they </w:t>
      </w:r>
      <w:r w:rsidR="00291EF4" w:rsidRPr="00B51078">
        <w:rPr>
          <w:rFonts w:eastAsia="Times New Roman"/>
          <w:color w:val="000000"/>
        </w:rPr>
        <w:t xml:space="preserve">can do to move </w:t>
      </w:r>
      <w:r w:rsidR="00C84A0E" w:rsidRPr="00B51078">
        <w:rPr>
          <w:rFonts w:eastAsia="Times New Roman"/>
          <w:color w:val="000000"/>
        </w:rPr>
        <w:t>this area</w:t>
      </w:r>
      <w:r w:rsidR="00291EF4" w:rsidRPr="00B51078">
        <w:rPr>
          <w:rFonts w:eastAsia="Times New Roman"/>
          <w:color w:val="000000"/>
        </w:rPr>
        <w:t xml:space="preserve"> up the priority list.</w:t>
      </w:r>
    </w:p>
    <w:p w14:paraId="3A8A0800" w14:textId="77777777" w:rsidR="00B51078" w:rsidRDefault="00B51078" w:rsidP="00024F66">
      <w:pPr>
        <w:rPr>
          <w:rFonts w:eastAsia="Times New Roman"/>
          <w:color w:val="000000"/>
          <w:sz w:val="22"/>
          <w:szCs w:val="22"/>
          <w:u w:val="single"/>
        </w:rPr>
      </w:pPr>
    </w:p>
    <w:p w14:paraId="7632A576" w14:textId="47080E4B" w:rsidR="00952439" w:rsidRDefault="008927C9" w:rsidP="00024F66">
      <w:pPr>
        <w:rPr>
          <w:rFonts w:eastAsia="Times New Roman"/>
          <w:color w:val="000000"/>
          <w:sz w:val="22"/>
          <w:szCs w:val="22"/>
          <w:u w:val="single"/>
        </w:rPr>
      </w:pPr>
      <w:r>
        <w:rPr>
          <w:rFonts w:eastAsia="Times New Roman"/>
          <w:color w:val="000000"/>
          <w:sz w:val="22"/>
          <w:szCs w:val="22"/>
          <w:u w:val="single"/>
        </w:rPr>
        <w:lastRenderedPageBreak/>
        <w:t>Bus survey</w:t>
      </w:r>
    </w:p>
    <w:p w14:paraId="4088DA6C" w14:textId="706134F3" w:rsidR="00F8064F" w:rsidRDefault="008927C9" w:rsidP="00F8064F">
      <w:pPr>
        <w:pStyle w:val="xmsonormal"/>
        <w:spacing w:before="0" w:beforeAutospacing="0" w:after="0" w:afterAutospacing="0"/>
      </w:pPr>
      <w:r w:rsidRPr="00D87429">
        <w:rPr>
          <w:rFonts w:eastAsia="Times New Roman"/>
          <w:color w:val="000000"/>
          <w:sz w:val="22"/>
          <w:szCs w:val="22"/>
        </w:rPr>
        <w:t xml:space="preserve">The survey </w:t>
      </w:r>
      <w:r w:rsidR="002B53CF" w:rsidRPr="00D87429">
        <w:rPr>
          <w:rFonts w:eastAsia="Times New Roman"/>
          <w:color w:val="000000"/>
          <w:sz w:val="22"/>
          <w:szCs w:val="22"/>
        </w:rPr>
        <w:t xml:space="preserve">looking at </w:t>
      </w:r>
      <w:r w:rsidR="00251A20" w:rsidRPr="00D87429">
        <w:rPr>
          <w:rFonts w:eastAsia="Times New Roman"/>
          <w:color w:val="000000"/>
          <w:sz w:val="22"/>
          <w:szCs w:val="22"/>
        </w:rPr>
        <w:t xml:space="preserve">needs for </w:t>
      </w:r>
      <w:r w:rsidR="00D87429" w:rsidRPr="00D87429">
        <w:rPr>
          <w:rFonts w:eastAsia="Times New Roman"/>
          <w:color w:val="000000"/>
          <w:sz w:val="22"/>
          <w:szCs w:val="22"/>
        </w:rPr>
        <w:t>better public</w:t>
      </w:r>
      <w:r w:rsidR="00251A20" w:rsidRPr="00D87429">
        <w:rPr>
          <w:rFonts w:eastAsia="Times New Roman"/>
          <w:color w:val="000000"/>
          <w:sz w:val="22"/>
          <w:szCs w:val="22"/>
        </w:rPr>
        <w:t xml:space="preserve"> </w:t>
      </w:r>
      <w:r w:rsidR="00B60C23" w:rsidRPr="00D87429">
        <w:rPr>
          <w:rFonts w:eastAsia="Times New Roman"/>
          <w:color w:val="000000"/>
          <w:sz w:val="22"/>
          <w:szCs w:val="22"/>
        </w:rPr>
        <w:t>transport in</w:t>
      </w:r>
      <w:r w:rsidR="002B53CF" w:rsidRPr="00D87429">
        <w:rPr>
          <w:rFonts w:eastAsia="Times New Roman"/>
          <w:color w:val="000000"/>
          <w:sz w:val="22"/>
          <w:szCs w:val="22"/>
        </w:rPr>
        <w:t xml:space="preserve"> our towns and villages is still live. We</w:t>
      </w:r>
      <w:r w:rsidR="00B40D28" w:rsidRPr="00D87429">
        <w:rPr>
          <w:rFonts w:eastAsia="Times New Roman"/>
          <w:color w:val="000000"/>
          <w:sz w:val="22"/>
          <w:szCs w:val="22"/>
        </w:rPr>
        <w:t>’</w:t>
      </w:r>
      <w:r w:rsidR="002B53CF" w:rsidRPr="00D87429">
        <w:rPr>
          <w:rFonts w:eastAsia="Times New Roman"/>
          <w:color w:val="000000"/>
          <w:sz w:val="22"/>
          <w:szCs w:val="22"/>
        </w:rPr>
        <w:t xml:space="preserve">ve had lots of responses but </w:t>
      </w:r>
      <w:r w:rsidR="00B40D28" w:rsidRPr="00D87429">
        <w:rPr>
          <w:rFonts w:eastAsia="Times New Roman"/>
          <w:color w:val="000000"/>
          <w:sz w:val="22"/>
          <w:szCs w:val="22"/>
        </w:rPr>
        <w:t xml:space="preserve">if you haven’t yet told us </w:t>
      </w:r>
      <w:r w:rsidR="00F8064F" w:rsidRPr="00D87429">
        <w:rPr>
          <w:rFonts w:eastAsia="Times New Roman"/>
          <w:color w:val="000000"/>
          <w:sz w:val="22"/>
          <w:szCs w:val="22"/>
        </w:rPr>
        <w:t xml:space="preserve">where additional bus services would be helpful, please </w:t>
      </w:r>
      <w:r w:rsidR="000470E3" w:rsidRPr="00D87429">
        <w:rPr>
          <w:rFonts w:eastAsia="Times New Roman"/>
          <w:color w:val="000000"/>
          <w:sz w:val="22"/>
          <w:szCs w:val="22"/>
        </w:rPr>
        <w:t>let us know using the</w:t>
      </w:r>
      <w:r w:rsidR="000470E3">
        <w:rPr>
          <w:rFonts w:eastAsia="Times New Roman"/>
          <w:color w:val="000000"/>
          <w:sz w:val="22"/>
          <w:szCs w:val="22"/>
          <w:u w:val="single"/>
        </w:rPr>
        <w:t xml:space="preserve"> </w:t>
      </w:r>
      <w:r w:rsidR="00F8064F">
        <w:t>link to the survey below</w:t>
      </w:r>
      <w:r w:rsidR="000470E3">
        <w:t xml:space="preserve">. I </w:t>
      </w:r>
      <w:r w:rsidR="00251A20">
        <w:t>can’t</w:t>
      </w:r>
      <w:r w:rsidR="000470E3">
        <w:t xml:space="preserve"> promise </w:t>
      </w:r>
      <w:r w:rsidR="00251A20">
        <w:t xml:space="preserve">there will be funding </w:t>
      </w:r>
      <w:r w:rsidR="00B60C23">
        <w:t xml:space="preserve">or that what is requested is feasible, </w:t>
      </w:r>
      <w:r w:rsidR="00251A20">
        <w:t xml:space="preserve">but let’s </w:t>
      </w:r>
      <w:r w:rsidR="00D87429">
        <w:t xml:space="preserve">first </w:t>
      </w:r>
      <w:r w:rsidR="00251A20">
        <w:t>see what we need:</w:t>
      </w:r>
      <w:r w:rsidR="000470E3">
        <w:t xml:space="preserve"> </w:t>
      </w:r>
    </w:p>
    <w:p w14:paraId="5D3045A3" w14:textId="77777777" w:rsidR="00F8064F" w:rsidRDefault="00F8064F" w:rsidP="00F8064F">
      <w:pPr>
        <w:pStyle w:val="xmsonormal"/>
        <w:spacing w:before="0" w:beforeAutospacing="0" w:after="0" w:afterAutospacing="0"/>
      </w:pPr>
      <w:r>
        <w:t> </w:t>
      </w:r>
    </w:p>
    <w:p w14:paraId="1FEC6757" w14:textId="77777777" w:rsidR="00F8064F" w:rsidRDefault="00F8064F" w:rsidP="00F8064F">
      <w:pPr>
        <w:pStyle w:val="xmsonormal"/>
        <w:spacing w:before="0" w:beforeAutospacing="0" w:after="0" w:afterAutospacing="0"/>
      </w:pPr>
      <w:hyperlink r:id="rId10" w:history="1">
        <w:r>
          <w:rPr>
            <w:rStyle w:val="SmartLink"/>
          </w:rPr>
          <w:t>Public Transport Survey – Fill in form</w:t>
        </w:r>
      </w:hyperlink>
    </w:p>
    <w:p w14:paraId="46C011F6" w14:textId="1706203E" w:rsidR="00F8064F" w:rsidRPr="00B60C23" w:rsidRDefault="00F8064F" w:rsidP="00B60C23">
      <w:pPr>
        <w:pStyle w:val="xmsonormal"/>
        <w:spacing w:before="0" w:beforeAutospacing="0" w:after="0" w:afterAutospacing="0"/>
      </w:pPr>
      <w:r>
        <w:t> </w:t>
      </w:r>
    </w:p>
    <w:p w14:paraId="7757D57E" w14:textId="320B4A6A" w:rsidR="00024F66" w:rsidRPr="00B51078" w:rsidRDefault="00295CBE" w:rsidP="00024F66">
      <w:pPr>
        <w:rPr>
          <w:rFonts w:eastAsia="Times New Roman"/>
          <w:color w:val="000000"/>
          <w:sz w:val="22"/>
          <w:szCs w:val="22"/>
          <w:u w:val="single"/>
        </w:rPr>
      </w:pPr>
      <w:r w:rsidRPr="00B51078">
        <w:rPr>
          <w:rFonts w:eastAsia="Times New Roman"/>
          <w:color w:val="000000"/>
          <w:sz w:val="22"/>
          <w:szCs w:val="22"/>
          <w:u w:val="single"/>
        </w:rPr>
        <w:t>Safety camera enforcement sites</w:t>
      </w:r>
    </w:p>
    <w:p w14:paraId="798F790D" w14:textId="7AD255D5" w:rsidR="00295CBE" w:rsidRPr="00501D27" w:rsidRDefault="00501D27" w:rsidP="000E3DA6">
      <w:r>
        <w:rPr>
          <w:rFonts w:eastAsia="Times New Roman"/>
          <w:color w:val="000000"/>
          <w:sz w:val="22"/>
          <w:szCs w:val="22"/>
        </w:rPr>
        <w:t>I’m</w:t>
      </w:r>
      <w:r w:rsidR="00295CBE">
        <w:rPr>
          <w:rFonts w:eastAsia="Times New Roman"/>
          <w:color w:val="000000"/>
          <w:sz w:val="22"/>
          <w:szCs w:val="22"/>
        </w:rPr>
        <w:t xml:space="preserve"> trying to </w:t>
      </w:r>
      <w:r w:rsidR="00433C53">
        <w:rPr>
          <w:rFonts w:eastAsia="Times New Roman"/>
          <w:color w:val="000000"/>
          <w:sz w:val="22"/>
          <w:szCs w:val="22"/>
        </w:rPr>
        <w:t xml:space="preserve">find sites </w:t>
      </w:r>
      <w:r>
        <w:t>where the</w:t>
      </w:r>
      <w:r w:rsidR="000E3DA6">
        <w:t xml:space="preserve"> Camera Safety Team</w:t>
      </w:r>
      <w:r>
        <w:t xml:space="preserve"> can carry </w:t>
      </w:r>
      <w:r w:rsidR="000E3DA6">
        <w:t xml:space="preserve">out speed enforcement. When identifying enforcement locations, </w:t>
      </w:r>
      <w:r>
        <w:t>they</w:t>
      </w:r>
      <w:r w:rsidR="000E3DA6">
        <w:t xml:space="preserve"> are guided by non-compliance</w:t>
      </w:r>
      <w:r>
        <w:t xml:space="preserve"> with speed limits</w:t>
      </w:r>
      <w:r w:rsidR="000E3DA6">
        <w:t>, collision data and risk assessments, and all sites must meet specific criteria before they can be approved for enforcement.</w:t>
      </w:r>
      <w:r>
        <w:t xml:space="preserve"> We’ve identified a few </w:t>
      </w:r>
      <w:r w:rsidR="00B51078">
        <w:t xml:space="preserve">and I hope we can find a few more. Do get in touch if you </w:t>
      </w:r>
      <w:r w:rsidR="003612C6">
        <w:t>have</w:t>
      </w:r>
      <w:r w:rsidR="00B51078">
        <w:t xml:space="preserve"> any areas of concern we haven’t already addressed.</w:t>
      </w:r>
    </w:p>
    <w:p w14:paraId="3FD99A02" w14:textId="77777777" w:rsidR="00B51078" w:rsidRPr="00355FEF" w:rsidRDefault="00B51078" w:rsidP="00B51078">
      <w:pPr>
        <w:rPr>
          <w:u w:val="single"/>
          <w:shd w:val="clear" w:color="auto" w:fill="FFFFFF"/>
        </w:rPr>
      </w:pPr>
      <w:r w:rsidRPr="00355FEF">
        <w:rPr>
          <w:color w:val="0B0C0C"/>
          <w:u w:val="single"/>
          <w:shd w:val="clear" w:color="auto" w:fill="FFFFFF"/>
        </w:rPr>
        <w:t xml:space="preserve">Weight management support </w:t>
      </w:r>
      <w:r w:rsidRPr="00355FEF">
        <w:rPr>
          <w:u w:val="single"/>
          <w:shd w:val="clear" w:color="auto" w:fill="FFFFFF"/>
        </w:rPr>
        <w:t xml:space="preserve">for </w:t>
      </w:r>
      <w:proofErr w:type="gramStart"/>
      <w:r w:rsidRPr="00355FEF">
        <w:rPr>
          <w:u w:val="single"/>
          <w:shd w:val="clear" w:color="auto" w:fill="FFFFFF"/>
        </w:rPr>
        <w:t>Adults</w:t>
      </w:r>
      <w:proofErr w:type="gramEnd"/>
    </w:p>
    <w:p w14:paraId="116CA09A" w14:textId="77777777" w:rsidR="00B51078" w:rsidRPr="00931BD4" w:rsidRDefault="00B51078" w:rsidP="00B51078">
      <w:pPr>
        <w:rPr>
          <w:b/>
          <w:bCs/>
          <w:color w:val="0B0C0C"/>
          <w:shd w:val="clear" w:color="auto" w:fill="FFFFFF"/>
        </w:rPr>
      </w:pPr>
      <w:r w:rsidRPr="00931BD4">
        <w:rPr>
          <w:color w:val="0B0C0C"/>
          <w:shd w:val="clear" w:color="auto" w:fill="FFFFFF"/>
        </w:rPr>
        <w:t>To help people achieve and maintain a healthier weight, Public Health Norfolk commissions two free programmes: Slimming World and Your Health Norfolk. Eligible residents can access weekly group support sessions that provide practical advice, encouragement and tools to help them make sustainable lifestyle changes.</w:t>
      </w:r>
    </w:p>
    <w:p w14:paraId="0F59E28E" w14:textId="77777777" w:rsidR="00B51078" w:rsidRPr="00931BD4" w:rsidRDefault="00B51078" w:rsidP="00B51078">
      <w:pPr>
        <w:rPr>
          <w:b/>
          <w:bCs/>
          <w:color w:val="0B0C0C"/>
          <w:shd w:val="clear" w:color="auto" w:fill="FFFFFF"/>
        </w:rPr>
      </w:pPr>
      <w:r w:rsidRPr="00931BD4">
        <w:rPr>
          <w:color w:val="0B0C0C"/>
          <w:shd w:val="clear" w:color="auto" w:fill="FFFFFF"/>
        </w:rPr>
        <w:t xml:space="preserve">Further details and links are available in the county council news release </w:t>
      </w:r>
      <w:hyperlink r:id="rId11" w:history="1">
        <w:r w:rsidRPr="00931BD4">
          <w:rPr>
            <w:rStyle w:val="Hyperlink"/>
            <w:shd w:val="clear" w:color="auto" w:fill="FFFFFF"/>
          </w:rPr>
          <w:t>here</w:t>
        </w:r>
      </w:hyperlink>
      <w:r>
        <w:rPr>
          <w:color w:val="0B0C0C"/>
          <w:shd w:val="clear" w:color="auto" w:fill="FFFFFF"/>
        </w:rPr>
        <w:t>.</w:t>
      </w:r>
    </w:p>
    <w:p w14:paraId="06551451" w14:textId="390845C9" w:rsidR="00B51078" w:rsidRPr="00B42CB9" w:rsidRDefault="00B51078" w:rsidP="00B51078">
      <w:r w:rsidRPr="007444CF">
        <w:t xml:space="preserve">For those not meeting the eligibility criteria there are other </w:t>
      </w:r>
      <w:r w:rsidR="00E973D9">
        <w:t xml:space="preserve">really </w:t>
      </w:r>
      <w:r w:rsidRPr="007444CF">
        <w:t xml:space="preserve">useful tools, tips and support available through the County Council's Ready to Change web pages </w:t>
      </w:r>
      <w:r>
        <w:t>–</w:t>
      </w:r>
      <w:r w:rsidRPr="007444CF">
        <w:t xml:space="preserve"> </w:t>
      </w:r>
      <w:hyperlink r:id="rId12" w:history="1">
        <w:r w:rsidRPr="00636053">
          <w:rPr>
            <w:rStyle w:val="Hyperlink"/>
          </w:rPr>
          <w:t>www.readytochange.co.uk/</w:t>
        </w:r>
      </w:hyperlink>
    </w:p>
    <w:p w14:paraId="08F919C8" w14:textId="77777777" w:rsidR="00B51078" w:rsidRPr="00556F16" w:rsidRDefault="00B51078" w:rsidP="00B51078">
      <w:pPr>
        <w:rPr>
          <w:b/>
          <w:bCs/>
          <w:color w:val="0B0C0C"/>
          <w:u w:val="single"/>
          <w:shd w:val="clear" w:color="auto" w:fill="FFFFFF"/>
        </w:rPr>
      </w:pPr>
      <w:r w:rsidRPr="00556F16">
        <w:rPr>
          <w:color w:val="0B0C0C"/>
          <w:u w:val="single"/>
          <w:shd w:val="clear" w:color="auto" w:fill="FFFFFF"/>
        </w:rPr>
        <w:t>Help protect England’s marine environment and coastal wildlife</w:t>
      </w:r>
    </w:p>
    <w:p w14:paraId="274520BC" w14:textId="3451C648" w:rsidR="00B51078" w:rsidRPr="006E3F5E" w:rsidRDefault="00B51078" w:rsidP="00B51078">
      <w:pPr>
        <w:rPr>
          <w:b/>
          <w:bCs/>
          <w:color w:val="0B0C0C"/>
          <w:u w:val="single"/>
          <w:shd w:val="clear" w:color="auto" w:fill="FFFFFF"/>
        </w:rPr>
      </w:pPr>
      <w:r w:rsidRPr="00887864">
        <w:rPr>
          <w:color w:val="0B0C0C"/>
          <w:shd w:val="clear" w:color="auto" w:fill="FFFFFF"/>
        </w:rPr>
        <w:t xml:space="preserve">The Marine Management </w:t>
      </w:r>
      <w:r w:rsidRPr="002A5BCE">
        <w:rPr>
          <w:color w:val="0B0C0C"/>
          <w:shd w:val="clear" w:color="auto" w:fill="FFFFFF"/>
        </w:rPr>
        <w:t>Organisation’s</w:t>
      </w:r>
      <w:r>
        <w:rPr>
          <w:color w:val="0B0C0C"/>
          <w:shd w:val="clear" w:color="auto" w:fill="FFFFFF"/>
        </w:rPr>
        <w:t xml:space="preserve"> </w:t>
      </w:r>
      <w:r w:rsidRPr="00887864">
        <w:rPr>
          <w:color w:val="0B0C0C"/>
          <w:shd w:val="clear" w:color="auto" w:fill="FFFFFF"/>
        </w:rPr>
        <w:t xml:space="preserve">“Your Coast – Explore, Enjoy, </w:t>
      </w:r>
      <w:proofErr w:type="gramStart"/>
      <w:r w:rsidRPr="00887864">
        <w:rPr>
          <w:color w:val="0B0C0C"/>
          <w:shd w:val="clear" w:color="auto" w:fill="FFFFFF"/>
        </w:rPr>
        <w:t>Protect</w:t>
      </w:r>
      <w:proofErr w:type="gramEnd"/>
      <w:r w:rsidRPr="00887864">
        <w:rPr>
          <w:color w:val="0B0C0C"/>
          <w:shd w:val="clear" w:color="auto" w:fill="FFFFFF"/>
        </w:rPr>
        <w:t xml:space="preserve">” campaign </w:t>
      </w:r>
      <w:r w:rsidRPr="002A5BCE">
        <w:rPr>
          <w:color w:val="0B0C0C"/>
          <w:shd w:val="clear" w:color="auto" w:fill="FFFFFF"/>
        </w:rPr>
        <w:t>includes</w:t>
      </w:r>
      <w:r w:rsidRPr="00887864">
        <w:rPr>
          <w:color w:val="0B0C0C"/>
          <w:shd w:val="clear" w:color="auto" w:fill="FFFFFF"/>
        </w:rPr>
        <w:t xml:space="preserve"> a </w:t>
      </w:r>
      <w:hyperlink r:id="rId13" w:history="1">
        <w:r w:rsidRPr="00D56651">
          <w:rPr>
            <w:rStyle w:val="Hyperlink"/>
            <w:shd w:val="clear" w:color="auto" w:fill="FFFFFF"/>
          </w:rPr>
          <w:t>national call for evidence</w:t>
        </w:r>
      </w:hyperlink>
      <w:r w:rsidRPr="00887864">
        <w:rPr>
          <w:color w:val="0B0C0C"/>
          <w:shd w:val="clear" w:color="auto" w:fill="FFFFFF"/>
        </w:rPr>
        <w:t xml:space="preserve"> on </w:t>
      </w:r>
      <w:r w:rsidRPr="002A5BCE">
        <w:rPr>
          <w:color w:val="0B0C0C"/>
          <w:shd w:val="clear" w:color="auto" w:fill="FFFFFF"/>
        </w:rPr>
        <w:t>how</w:t>
      </w:r>
      <w:r w:rsidRPr="00887864">
        <w:rPr>
          <w:color w:val="0B0C0C"/>
          <w:shd w:val="clear" w:color="auto" w:fill="FFFFFF"/>
        </w:rPr>
        <w:t xml:space="preserve"> recreational activities </w:t>
      </w:r>
      <w:r w:rsidRPr="002A5BCE">
        <w:rPr>
          <w:color w:val="0B0C0C"/>
          <w:shd w:val="clear" w:color="auto" w:fill="FFFFFF"/>
        </w:rPr>
        <w:t>affect</w:t>
      </w:r>
      <w:r w:rsidRPr="00887864">
        <w:rPr>
          <w:color w:val="0B0C0C"/>
          <w:shd w:val="clear" w:color="auto" w:fill="FFFFFF"/>
        </w:rPr>
        <w:t xml:space="preserve"> protected marine habitats and </w:t>
      </w:r>
      <w:r w:rsidRPr="002A5BCE">
        <w:rPr>
          <w:color w:val="0B0C0C"/>
          <w:shd w:val="clear" w:color="auto" w:fill="FFFFFF"/>
        </w:rPr>
        <w:t>wildlife.</w:t>
      </w:r>
      <w:r w:rsidR="006E3F5E">
        <w:rPr>
          <w:b/>
          <w:bCs/>
          <w:color w:val="0B0C0C"/>
          <w:u w:val="single"/>
          <w:shd w:val="clear" w:color="auto" w:fill="FFFFFF"/>
        </w:rPr>
        <w:t xml:space="preserve"> </w:t>
      </w:r>
      <w:r w:rsidRPr="00DA7618">
        <w:rPr>
          <w:color w:val="0B0C0C"/>
          <w:shd w:val="clear" w:color="auto" w:fill="FFFFFF"/>
        </w:rPr>
        <w:t>With major</w:t>
      </w:r>
      <w:r w:rsidRPr="0034696D">
        <w:rPr>
          <w:color w:val="0B0C0C"/>
          <w:shd w:val="clear" w:color="auto" w:fill="FFFFFF"/>
        </w:rPr>
        <w:t xml:space="preserve"> protected areas including The Wash and the North Norfolk Coast</w:t>
      </w:r>
      <w:r w:rsidRPr="00DA7618">
        <w:rPr>
          <w:color w:val="0B0C0C"/>
          <w:shd w:val="clear" w:color="auto" w:fill="FFFFFF"/>
        </w:rPr>
        <w:t xml:space="preserve">, Norfolk </w:t>
      </w:r>
      <w:r w:rsidRPr="00887864">
        <w:rPr>
          <w:color w:val="0B0C0C"/>
          <w:shd w:val="clear" w:color="auto" w:fill="FFFFFF"/>
        </w:rPr>
        <w:t xml:space="preserve">communities, </w:t>
      </w:r>
      <w:r>
        <w:rPr>
          <w:color w:val="0B0C0C"/>
          <w:shd w:val="clear" w:color="auto" w:fill="FFFFFF"/>
        </w:rPr>
        <w:t>t</w:t>
      </w:r>
      <w:r w:rsidRPr="004A45B2">
        <w:rPr>
          <w:color w:val="0B0C0C"/>
          <w:shd w:val="clear" w:color="auto" w:fill="FFFFFF"/>
        </w:rPr>
        <w:t>he Government's call for evidence may therefore be of particular interest to local communities, marine users, conservation organisations and businesses that rely on a healthy coastal environment.</w:t>
      </w:r>
    </w:p>
    <w:p w14:paraId="0510669C" w14:textId="27FFA705" w:rsidR="0086165C" w:rsidRDefault="0086165C" w:rsidP="001944E1">
      <w:pPr>
        <w:pStyle w:val="PlainText"/>
        <w:rPr>
          <w:rFonts w:asciiTheme="minorHAnsi" w:hAnsiTheme="minorHAnsi"/>
          <w:sz w:val="24"/>
          <w:szCs w:val="24"/>
        </w:rPr>
      </w:pPr>
    </w:p>
    <w:p w14:paraId="106104EE" w14:textId="65D5F3DA" w:rsidR="00355FEF" w:rsidRPr="00355FEF" w:rsidRDefault="00355FEF" w:rsidP="00355FEF">
      <w:pPr>
        <w:rPr>
          <w:u w:val="single"/>
        </w:rPr>
      </w:pPr>
      <w:r w:rsidRPr="00355FEF">
        <w:rPr>
          <w:u w:val="single"/>
        </w:rPr>
        <w:t>Budget proposals for 2027-2028</w:t>
      </w:r>
    </w:p>
    <w:p w14:paraId="1E3B089B" w14:textId="2E1906D4" w:rsidR="00355FEF" w:rsidRPr="00355FEF" w:rsidRDefault="00355FEF" w:rsidP="00355FEF">
      <w:pPr>
        <w:rPr>
          <w:b/>
          <w:bCs/>
        </w:rPr>
      </w:pPr>
      <w:r w:rsidRPr="00BA560D">
        <w:t>Norfolk County Council has published initial 2027-28 budget proposals to address a projected £35.9m gap</w:t>
      </w:r>
      <w:r>
        <w:t xml:space="preserve"> and </w:t>
      </w:r>
      <w:r w:rsidRPr="00BA560D">
        <w:t>growing service demand.</w:t>
      </w:r>
      <w:r>
        <w:rPr>
          <w:b/>
          <w:bCs/>
        </w:rPr>
        <w:t xml:space="preserve"> </w:t>
      </w:r>
      <w:r w:rsidRPr="0078043C">
        <w:t>Consultation will take place on relevant proposals, with final decisions due in February 202</w:t>
      </w:r>
      <w:r>
        <w:t>7.</w:t>
      </w:r>
      <w:r>
        <w:rPr>
          <w:color w:val="0B0C0C"/>
          <w:shd w:val="clear" w:color="auto" w:fill="FFFFFF"/>
        </w:rPr>
        <w:t xml:space="preserve"> </w:t>
      </w:r>
      <w:r w:rsidRPr="00AD511D">
        <w:t xml:space="preserve">The council has identified </w:t>
      </w:r>
      <w:r w:rsidRPr="00AD511D">
        <w:lastRenderedPageBreak/>
        <w:t>£32.3m of savings and efficiencies, but further action is needed to close the remaining gap as demand for services continues to grow.</w:t>
      </w:r>
    </w:p>
    <w:p w14:paraId="4C68356B" w14:textId="26BCBCCB" w:rsidR="00355FEF" w:rsidRDefault="00355FEF" w:rsidP="00355FEF">
      <w:pPr>
        <w:spacing w:after="0" w:line="240" w:lineRule="auto"/>
        <w:rPr>
          <w:b/>
          <w:bCs/>
        </w:rPr>
      </w:pPr>
      <w:r>
        <w:t>Proposals include details of a proposal to close Docking recycling centre, as recently highlighted and set out in a county council news item</w:t>
      </w:r>
      <w:hyperlink r:id="rId14" w:history="1">
        <w:r w:rsidRPr="00293D42">
          <w:rPr>
            <w:rStyle w:val="Hyperlink"/>
          </w:rPr>
          <w:t xml:space="preserve"> here</w:t>
        </w:r>
      </w:hyperlink>
      <w:r>
        <w:t>.</w:t>
      </w:r>
      <w:r w:rsidR="00BD66D4">
        <w:t xml:space="preserve"> I have asked for evidence that </w:t>
      </w:r>
      <w:proofErr w:type="spellStart"/>
      <w:r w:rsidR="00BD66D4">
        <w:t>flytipping</w:t>
      </w:r>
      <w:proofErr w:type="spellEnd"/>
      <w:r w:rsidR="00BD66D4">
        <w:t xml:space="preserve"> won’t increase if this goes forward</w:t>
      </w:r>
      <w:r w:rsidR="005579BA">
        <w:t xml:space="preserve"> and that other sites will be safe</w:t>
      </w:r>
      <w:r w:rsidR="00BD66D4">
        <w:t>.</w:t>
      </w:r>
    </w:p>
    <w:p w14:paraId="54D6219C" w14:textId="77777777" w:rsidR="00355FEF" w:rsidRDefault="00355FEF" w:rsidP="00355FEF">
      <w:pPr>
        <w:spacing w:after="0" w:line="240" w:lineRule="auto"/>
        <w:rPr>
          <w:b/>
          <w:bCs/>
        </w:rPr>
      </w:pPr>
    </w:p>
    <w:p w14:paraId="2FCF5B7D" w14:textId="77777777" w:rsidR="00355FEF" w:rsidRDefault="00355FEF" w:rsidP="00355FEF">
      <w:pPr>
        <w:spacing w:after="0" w:line="240" w:lineRule="auto"/>
        <w:rPr>
          <w:b/>
          <w:bCs/>
        </w:rPr>
      </w:pPr>
    </w:p>
    <w:p w14:paraId="0522E7F1" w14:textId="77777777" w:rsidR="00556F16" w:rsidRPr="0027556F" w:rsidRDefault="00556F16" w:rsidP="0027556F">
      <w:pPr>
        <w:pStyle w:val="PlainText"/>
        <w:rPr>
          <w:rFonts w:asciiTheme="minorHAnsi" w:hAnsiTheme="minorHAnsi"/>
          <w:sz w:val="24"/>
          <w:szCs w:val="24"/>
        </w:rPr>
      </w:pPr>
    </w:p>
    <w:sectPr w:rsidR="00556F16" w:rsidRPr="002755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C62E5"/>
    <w:multiLevelType w:val="multilevel"/>
    <w:tmpl w:val="8DB02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4D5FED"/>
    <w:multiLevelType w:val="hybridMultilevel"/>
    <w:tmpl w:val="C3FE8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2290248">
    <w:abstractNumId w:val="1"/>
  </w:num>
  <w:num w:numId="2" w16cid:durableId="1092552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CB9"/>
    <w:rsid w:val="00024F66"/>
    <w:rsid w:val="000470E3"/>
    <w:rsid w:val="00052C7B"/>
    <w:rsid w:val="000675E2"/>
    <w:rsid w:val="000873AA"/>
    <w:rsid w:val="000E3DA6"/>
    <w:rsid w:val="000E5680"/>
    <w:rsid w:val="00114AE3"/>
    <w:rsid w:val="001944E1"/>
    <w:rsid w:val="001B5F89"/>
    <w:rsid w:val="001E1367"/>
    <w:rsid w:val="001E4762"/>
    <w:rsid w:val="00251A20"/>
    <w:rsid w:val="0027556F"/>
    <w:rsid w:val="00291EF4"/>
    <w:rsid w:val="00295CBE"/>
    <w:rsid w:val="002B53CF"/>
    <w:rsid w:val="00355FEF"/>
    <w:rsid w:val="003612C6"/>
    <w:rsid w:val="003B6E4A"/>
    <w:rsid w:val="00413EF8"/>
    <w:rsid w:val="00433C53"/>
    <w:rsid w:val="004E1A1D"/>
    <w:rsid w:val="00501D27"/>
    <w:rsid w:val="00556F16"/>
    <w:rsid w:val="005579BA"/>
    <w:rsid w:val="005B3F99"/>
    <w:rsid w:val="00602F07"/>
    <w:rsid w:val="00666340"/>
    <w:rsid w:val="006E3F5E"/>
    <w:rsid w:val="007D5D22"/>
    <w:rsid w:val="007F0C32"/>
    <w:rsid w:val="007F660F"/>
    <w:rsid w:val="0086165C"/>
    <w:rsid w:val="008927C9"/>
    <w:rsid w:val="008A07E0"/>
    <w:rsid w:val="008E0FD8"/>
    <w:rsid w:val="009075B6"/>
    <w:rsid w:val="00952439"/>
    <w:rsid w:val="009A3EF5"/>
    <w:rsid w:val="009E50B2"/>
    <w:rsid w:val="00A468A1"/>
    <w:rsid w:val="00A90DF3"/>
    <w:rsid w:val="00AF74B4"/>
    <w:rsid w:val="00B0701D"/>
    <w:rsid w:val="00B1083D"/>
    <w:rsid w:val="00B40D28"/>
    <w:rsid w:val="00B42CB9"/>
    <w:rsid w:val="00B51078"/>
    <w:rsid w:val="00B60C23"/>
    <w:rsid w:val="00BB593A"/>
    <w:rsid w:val="00BD66D4"/>
    <w:rsid w:val="00C66DE7"/>
    <w:rsid w:val="00C84A0E"/>
    <w:rsid w:val="00D31004"/>
    <w:rsid w:val="00D87429"/>
    <w:rsid w:val="00E03124"/>
    <w:rsid w:val="00E973D9"/>
    <w:rsid w:val="00EC1606"/>
    <w:rsid w:val="00F806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6CF36"/>
  <w15:chartTrackingRefBased/>
  <w15:docId w15:val="{C58B982C-EE9F-4952-A3A1-B00D69C8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C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C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C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C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C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CB9"/>
    <w:rPr>
      <w:rFonts w:eastAsiaTheme="majorEastAsia" w:cstheme="majorBidi"/>
      <w:color w:val="272727" w:themeColor="text1" w:themeTint="D8"/>
    </w:rPr>
  </w:style>
  <w:style w:type="paragraph" w:styleId="Title">
    <w:name w:val="Title"/>
    <w:basedOn w:val="Normal"/>
    <w:next w:val="Normal"/>
    <w:link w:val="TitleChar"/>
    <w:uiPriority w:val="10"/>
    <w:qFormat/>
    <w:rsid w:val="00B42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C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CB9"/>
    <w:pPr>
      <w:spacing w:before="160"/>
      <w:jc w:val="center"/>
    </w:pPr>
    <w:rPr>
      <w:i/>
      <w:iCs/>
      <w:color w:val="404040" w:themeColor="text1" w:themeTint="BF"/>
    </w:rPr>
  </w:style>
  <w:style w:type="character" w:customStyle="1" w:styleId="QuoteChar">
    <w:name w:val="Quote Char"/>
    <w:basedOn w:val="DefaultParagraphFont"/>
    <w:link w:val="Quote"/>
    <w:uiPriority w:val="29"/>
    <w:rsid w:val="00B42CB9"/>
    <w:rPr>
      <w:i/>
      <w:iCs/>
      <w:color w:val="404040" w:themeColor="text1" w:themeTint="BF"/>
    </w:rPr>
  </w:style>
  <w:style w:type="paragraph" w:styleId="ListParagraph">
    <w:name w:val="List Paragraph"/>
    <w:basedOn w:val="Normal"/>
    <w:uiPriority w:val="34"/>
    <w:qFormat/>
    <w:rsid w:val="00B42CB9"/>
    <w:pPr>
      <w:ind w:left="720"/>
      <w:contextualSpacing/>
    </w:pPr>
  </w:style>
  <w:style w:type="character" w:styleId="IntenseEmphasis">
    <w:name w:val="Intense Emphasis"/>
    <w:basedOn w:val="DefaultParagraphFont"/>
    <w:uiPriority w:val="21"/>
    <w:qFormat/>
    <w:rsid w:val="00B42CB9"/>
    <w:rPr>
      <w:i/>
      <w:iCs/>
      <w:color w:val="0F4761" w:themeColor="accent1" w:themeShade="BF"/>
    </w:rPr>
  </w:style>
  <w:style w:type="paragraph" w:styleId="IntenseQuote">
    <w:name w:val="Intense Quote"/>
    <w:basedOn w:val="Normal"/>
    <w:next w:val="Normal"/>
    <w:link w:val="IntenseQuoteChar"/>
    <w:uiPriority w:val="30"/>
    <w:qFormat/>
    <w:rsid w:val="00B42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CB9"/>
    <w:rPr>
      <w:i/>
      <w:iCs/>
      <w:color w:val="0F4761" w:themeColor="accent1" w:themeShade="BF"/>
    </w:rPr>
  </w:style>
  <w:style w:type="character" w:styleId="IntenseReference">
    <w:name w:val="Intense Reference"/>
    <w:basedOn w:val="DefaultParagraphFont"/>
    <w:uiPriority w:val="32"/>
    <w:qFormat/>
    <w:rsid w:val="00B42CB9"/>
    <w:rPr>
      <w:b/>
      <w:bCs/>
      <w:smallCaps/>
      <w:color w:val="0F4761" w:themeColor="accent1" w:themeShade="BF"/>
      <w:spacing w:val="5"/>
    </w:rPr>
  </w:style>
  <w:style w:type="character" w:styleId="Hyperlink">
    <w:name w:val="Hyperlink"/>
    <w:basedOn w:val="DefaultParagraphFont"/>
    <w:uiPriority w:val="99"/>
    <w:unhideWhenUsed/>
    <w:rsid w:val="00B42CB9"/>
    <w:rPr>
      <w:color w:val="467886" w:themeColor="hyperlink"/>
      <w:u w:val="single"/>
    </w:rPr>
  </w:style>
  <w:style w:type="character" w:styleId="FollowedHyperlink">
    <w:name w:val="FollowedHyperlink"/>
    <w:basedOn w:val="DefaultParagraphFont"/>
    <w:uiPriority w:val="99"/>
    <w:semiHidden/>
    <w:unhideWhenUsed/>
    <w:rsid w:val="00B42CB9"/>
    <w:rPr>
      <w:color w:val="96607D" w:themeColor="followedHyperlink"/>
      <w:u w:val="single"/>
    </w:rPr>
  </w:style>
  <w:style w:type="character" w:styleId="UnresolvedMention">
    <w:name w:val="Unresolved Mention"/>
    <w:basedOn w:val="DefaultParagraphFont"/>
    <w:uiPriority w:val="99"/>
    <w:semiHidden/>
    <w:unhideWhenUsed/>
    <w:rsid w:val="00B42CB9"/>
    <w:rPr>
      <w:color w:val="605E5C"/>
      <w:shd w:val="clear" w:color="auto" w:fill="E1DFDD"/>
    </w:rPr>
  </w:style>
  <w:style w:type="paragraph" w:styleId="PlainText">
    <w:name w:val="Plain Text"/>
    <w:basedOn w:val="Normal"/>
    <w:link w:val="PlainTextChar"/>
    <w:uiPriority w:val="99"/>
    <w:semiHidden/>
    <w:unhideWhenUsed/>
    <w:rsid w:val="0027556F"/>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27556F"/>
    <w:rPr>
      <w:rFonts w:ascii="Calibri" w:hAnsi="Calibri"/>
      <w:sz w:val="22"/>
      <w:szCs w:val="21"/>
    </w:rPr>
  </w:style>
  <w:style w:type="paragraph" w:customStyle="1" w:styleId="xmsonormal">
    <w:name w:val="x_msonormal"/>
    <w:basedOn w:val="Normal"/>
    <w:rsid w:val="00F8064F"/>
    <w:pPr>
      <w:spacing w:before="100" w:beforeAutospacing="1" w:after="100" w:afterAutospacing="1" w:line="240" w:lineRule="auto"/>
    </w:pPr>
    <w:rPr>
      <w:rFonts w:ascii="Aptos" w:hAnsi="Aptos" w:cs="Aptos"/>
      <w:kern w:val="0"/>
      <w:lang w:eastAsia="en-GB"/>
      <w14:ligatures w14:val="none"/>
    </w:rPr>
  </w:style>
  <w:style w:type="character" w:styleId="SmartLink">
    <w:name w:val="Smart Link"/>
    <w:basedOn w:val="DefaultParagraphFont"/>
    <w:uiPriority w:val="99"/>
    <w:semiHidden/>
    <w:unhideWhenUsed/>
    <w:rsid w:val="00F8064F"/>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article/39726/Guidance-for-older-drivers-GOLD" TargetMode="External"/><Relationship Id="rId13" Type="http://schemas.openxmlformats.org/officeDocument/2006/relationships/hyperlink" Target="https://www.gov.uk/government/news/your-coast-explore-enjoy-protect-campaign-and-call-for-evidence-launches" TargetMode="External"/><Relationship Id="rId3" Type="http://schemas.openxmlformats.org/officeDocument/2006/relationships/settings" Target="settings.xml"/><Relationship Id="rId7" Type="http://schemas.openxmlformats.org/officeDocument/2006/relationships/hyperlink" Target="https://www.norfolk.gov.uk/article/71132/Older-driver-workshop" TargetMode="External"/><Relationship Id="rId12" Type="http://schemas.openxmlformats.org/officeDocument/2006/relationships/hyperlink" Target="http://www.readytochange.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roadsafety@norfolk.gov.uk" TargetMode="External"/><Relationship Id="rId11" Type="http://schemas.openxmlformats.org/officeDocument/2006/relationships/hyperlink" Target="https://www.norfolk.gov.uk/article/81423/Norfolk-adults-urged-to-access-free-weight-management-support" TargetMode="External"/><Relationship Id="rId5" Type="http://schemas.openxmlformats.org/officeDocument/2006/relationships/hyperlink" Target="https://www.smartsurvey.co.uk/t/TheFutureOfHealthcareInNorfolkAndWaveney/" TargetMode="External"/><Relationship Id="rId15" Type="http://schemas.openxmlformats.org/officeDocument/2006/relationships/fontTable" Target="fontTable.xml"/><Relationship Id="rId10" Type="http://schemas.openxmlformats.org/officeDocument/2006/relationships/hyperlink" Target="https://eur02.safelinks.protection.outlook.com/?url=https%3A%2F%2Fforms.cloud.microsoft%2FPages%2FResponsePage.aspx%3Fid%3DfhcZFOBXD0-v8P1htUnRDijGgGwIwN1Ipkrx1QgCPipUQzlDQzhNUTRKMFoyM1o5SzZaNllJNFNERi4u&amp;data=05%7C02%7Cvictoria.holliday.cllr%40norfolk.gov.uk%7C3beeab78e04b40c16d6e08df090be558%7C1419177e57e04f0faff0fd61b549d10e%7C0%7C0%7C639239618839328225%7CUnknown%7CTWFpbGZsb3d8eyJFbXB0eU1hcGkiOnRydWUsIlYiOiIwLjAuMDAwMCIsIlAiOiJXaW4zMiIsIkFOIjoiTWFpbCIsIldUIjoyfQ%3D%3D%7C0%7C%7C%7C&amp;sdata=lH0FdZzWRU9WB%2BBso9ZcsUcFQvS9ch8zw92yB1F8IOo%3D&amp;reserved=0" TargetMode="External"/><Relationship Id="rId4" Type="http://schemas.openxmlformats.org/officeDocument/2006/relationships/webSettings" Target="webSettings.xml"/><Relationship Id="rId9" Type="http://schemas.openxmlformats.org/officeDocument/2006/relationships/hyperlink" Target="https://eur02.safelinks.protection.outlook.com/?url=http%3A%2F%2Fwww.smartsurvey.co.uk%2Fs%2FRecyclingCentres2026%2F&amp;data=05%7C02%7Csue.boden%40norfolk.gov.uk%7Cc42053adcf794a839d0208df1313e7a9%7C1419177e57e04f0faff0fd61b549d10e%7C0%7C0%7C639250648368344431%7CUnknown%7CTWFpbGZsb3d8eyJFbXB0eU1hcGkiOnRydWUsIlYiOiIwLjAuMDAwMCIsIlAiOiJXaW4zMiIsIkFOIjoiTWFpbCIsIldUIjoyfQ%3D%3D%7C0%7C%7C%7C&amp;sdata=hLnyAIEr6CUCmLadskp7o1Ae510zzEapr%2BmzlgcEUMs%3D&amp;reserved=0" TargetMode="External"/><Relationship Id="rId14" Type="http://schemas.openxmlformats.org/officeDocument/2006/relationships/hyperlink" Target="https://www.norfolk.gov.uk/article/81518/Proposal-to-close-Docking-Recycling-Centre-to-be-considered-as-part-of-council-budget-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1074</Words>
  <Characters>6128</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Holliday</dc:creator>
  <cp:keywords/>
  <dc:description/>
  <cp:lastModifiedBy>Sarah Hayden</cp:lastModifiedBy>
  <cp:revision>2</cp:revision>
  <dcterms:created xsi:type="dcterms:W3CDTF">2026-10-05T09:41:00Z</dcterms:created>
  <dcterms:modified xsi:type="dcterms:W3CDTF">2026-10-05T09:41:00Z</dcterms:modified>
</cp:coreProperties>
</file>